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7007" w14:textId="77777777" w:rsidR="0096374B" w:rsidRPr="00956944" w:rsidRDefault="008260E6" w:rsidP="00921B7E">
      <w:pPr>
        <w:pStyle w:val="Pealkiri"/>
        <w:rPr>
          <w:rFonts w:ascii="Times New Roman" w:hAnsi="Times New Roman" w:cs="Times New Roman"/>
          <w:lang w:val="et-EE"/>
        </w:rPr>
      </w:pPr>
      <w:r w:rsidRPr="00956944">
        <w:rPr>
          <w:rFonts w:ascii="Times New Roman" w:hAnsi="Times New Roman" w:cs="Times New Roman"/>
          <w:lang w:val="et-EE"/>
        </w:rPr>
        <w:t>HANKE TEADE</w:t>
      </w:r>
    </w:p>
    <w:p w14:paraId="24C49B7B"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Loksa Linnavalitsus kutsub esitama pakkumusi väikehankes:</w:t>
      </w:r>
    </w:p>
    <w:p w14:paraId="258D767B"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„Loksa ujula duširuumide ja sauna rekonstrueerimine“</w:t>
      </w:r>
      <w:r w:rsidRPr="00956944">
        <w:rPr>
          <w:rFonts w:ascii="Times New Roman" w:hAnsi="Times New Roman" w:cs="Times New Roman"/>
          <w:lang w:val="et-EE"/>
        </w:rPr>
        <w:br/>
      </w:r>
    </w:p>
    <w:p w14:paraId="3F071A62"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1. Hanke nimetus</w:t>
      </w:r>
    </w:p>
    <w:p w14:paraId="0E8C094E"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Loksa ujula duširuumide ja sauna rekonstrueerimine</w:t>
      </w:r>
    </w:p>
    <w:p w14:paraId="2D4DB7CC"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2. Hankemenetluse liik</w:t>
      </w:r>
    </w:p>
    <w:p w14:paraId="1990EB5F"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 xml:space="preserve">Ehitustööd, alla lihthanke piirmäära jääv hange (väikehange, </w:t>
      </w:r>
      <w:proofErr w:type="spellStart"/>
      <w:r w:rsidRPr="00956944">
        <w:rPr>
          <w:rFonts w:ascii="Times New Roman" w:hAnsi="Times New Roman" w:cs="Times New Roman"/>
          <w:lang w:val="et-EE"/>
        </w:rPr>
        <w:t>pöördmenetlus</w:t>
      </w:r>
      <w:proofErr w:type="spellEnd"/>
      <w:r w:rsidRPr="00956944">
        <w:rPr>
          <w:rFonts w:ascii="Times New Roman" w:hAnsi="Times New Roman" w:cs="Times New Roman"/>
          <w:lang w:val="et-EE"/>
        </w:rPr>
        <w:t>).</w:t>
      </w:r>
    </w:p>
    <w:p w14:paraId="67A26251"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3. Hankija</w:t>
      </w:r>
    </w:p>
    <w:p w14:paraId="5BA2B037"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Loksa Linnavalitsus</w:t>
      </w:r>
    </w:p>
    <w:p w14:paraId="0B4F1250"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4. Hanke objekt</w:t>
      </w:r>
    </w:p>
    <w:p w14:paraId="737E42DA" w14:textId="77777777" w:rsidR="0096374B" w:rsidRPr="00956944" w:rsidRDefault="008260E6" w:rsidP="00BC2237">
      <w:pPr>
        <w:jc w:val="both"/>
        <w:rPr>
          <w:rFonts w:ascii="Times New Roman" w:hAnsi="Times New Roman" w:cs="Times New Roman"/>
          <w:lang w:val="et-EE"/>
        </w:rPr>
      </w:pPr>
      <w:r w:rsidRPr="00956944">
        <w:rPr>
          <w:rFonts w:ascii="Times New Roman" w:hAnsi="Times New Roman" w:cs="Times New Roman"/>
          <w:lang w:val="et-EE"/>
        </w:rPr>
        <w:t>Hanke esemeks on Tallinna tn 47b, Loksa linn asuva ujula duširuumide ja sauna rekonstrueerimistööd vastavalt tehnilisele kirjeldusele ja lisatud joonistele. Tööde hulka kuuluvad lammutustööd, üldehitustööd, viimistlus, elektri- ja sanitaartehnilised tööd ning furnituuri paigaldus vastavalt hankedokumentides sätestatule.</w:t>
      </w:r>
    </w:p>
    <w:p w14:paraId="4DD7A373"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5. Tööde teostamise aeg</w:t>
      </w:r>
    </w:p>
    <w:p w14:paraId="64A64F29"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Ehitustöödega alustamine: 22.06.2026</w:t>
      </w:r>
      <w:r w:rsidRPr="00956944">
        <w:rPr>
          <w:rFonts w:ascii="Times New Roman" w:hAnsi="Times New Roman" w:cs="Times New Roman"/>
          <w:lang w:val="et-EE"/>
        </w:rPr>
        <w:br/>
        <w:t>Tööde lõpetamise tähtaeg: hiljemalt 03.08.2026</w:t>
      </w:r>
    </w:p>
    <w:p w14:paraId="5B37D6AC"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6. Üldised tingimused</w:t>
      </w:r>
    </w:p>
    <w:p w14:paraId="08336B37" w14:textId="77777777" w:rsidR="0096374B" w:rsidRPr="00956944" w:rsidRDefault="008260E6" w:rsidP="00BC2237">
      <w:pPr>
        <w:jc w:val="both"/>
        <w:rPr>
          <w:rFonts w:ascii="Times New Roman" w:hAnsi="Times New Roman" w:cs="Times New Roman"/>
          <w:lang w:val="et-EE"/>
        </w:rPr>
      </w:pPr>
      <w:r w:rsidRPr="00956944">
        <w:rPr>
          <w:rFonts w:ascii="Times New Roman" w:hAnsi="Times New Roman" w:cs="Times New Roman"/>
          <w:lang w:val="et-EE"/>
        </w:rPr>
        <w:t>Pakkuja peab olema tutvunud objekti olemasoleva olukorraga. Hilisemaid pretensioone ja hinnamuutusi ei rahuldata. Pakkuja arvestab pakkumuse koostamisel kõigi töödega, mis on vajalikud objekti valmimiseks, sh ka töödega, mida ei ole otseselt kirjeldatud, kuid mis tulenevad ehituslikust olukorrast ja kehtivatest õigusaktidest.</w:t>
      </w:r>
    </w:p>
    <w:p w14:paraId="37A4D195"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7. Tööde üleandmine ja arveldamine</w:t>
      </w:r>
    </w:p>
    <w:p w14:paraId="4909083C" w14:textId="77777777" w:rsidR="0096374B" w:rsidRPr="00956944" w:rsidRDefault="008260E6" w:rsidP="00BC2237">
      <w:pPr>
        <w:jc w:val="both"/>
        <w:rPr>
          <w:rFonts w:ascii="Times New Roman" w:hAnsi="Times New Roman" w:cs="Times New Roman"/>
          <w:lang w:val="et-EE"/>
        </w:rPr>
      </w:pPr>
      <w:r w:rsidRPr="00956944">
        <w:rPr>
          <w:rFonts w:ascii="Times New Roman" w:hAnsi="Times New Roman" w:cs="Times New Roman"/>
          <w:lang w:val="et-EE"/>
        </w:rPr>
        <w:t>Tööde üleandmine toimub üleandmise-vastuvõtmise akti alusel. Arve esitatakse pärast akti allkirjastamist elektrooniliselt.</w:t>
      </w:r>
    </w:p>
    <w:p w14:paraId="7A8DCE18"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lastRenderedPageBreak/>
        <w:t>8. Lisadokumendid</w:t>
      </w:r>
    </w:p>
    <w:p w14:paraId="2D2868EE"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Lisa 1 – Tehniline kirjeldus</w:t>
      </w:r>
      <w:r w:rsidRPr="00956944">
        <w:rPr>
          <w:rFonts w:ascii="Times New Roman" w:hAnsi="Times New Roman" w:cs="Times New Roman"/>
          <w:lang w:val="et-EE"/>
        </w:rPr>
        <w:br/>
        <w:t>Lisa 2 – Hinnapakkumuse vorm</w:t>
      </w:r>
      <w:r w:rsidRPr="00956944">
        <w:rPr>
          <w:rFonts w:ascii="Times New Roman" w:hAnsi="Times New Roman" w:cs="Times New Roman"/>
          <w:lang w:val="et-EE"/>
        </w:rPr>
        <w:br/>
        <w:t>Lisa 3 – Joonised</w:t>
      </w:r>
    </w:p>
    <w:p w14:paraId="024E2FD5"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9. Lepingutingimused</w:t>
      </w:r>
    </w:p>
    <w:p w14:paraId="0C8DA8CB"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Hankija esindaja lepingus Loksa linna põhimääruse alusel on linnapea Värner Lootsmann.</w:t>
      </w:r>
      <w:r w:rsidRPr="00956944">
        <w:rPr>
          <w:rFonts w:ascii="Times New Roman" w:hAnsi="Times New Roman" w:cs="Times New Roman"/>
          <w:lang w:val="et-EE"/>
        </w:rPr>
        <w:br/>
      </w:r>
      <w:r w:rsidRPr="00956944">
        <w:rPr>
          <w:rFonts w:ascii="Times New Roman" w:hAnsi="Times New Roman" w:cs="Times New Roman"/>
          <w:lang w:val="et-EE"/>
        </w:rPr>
        <w:br/>
        <w:t>Töövõtja annab tehtud töödele vähemalt 24-kuulise garantii.</w:t>
      </w:r>
    </w:p>
    <w:p w14:paraId="31911FE2"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10. Objekti ülevaatus</w:t>
      </w:r>
    </w:p>
    <w:p w14:paraId="2780EB0C"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Hanke objektiga tutvumine tuleb eelnevalt kokku leppida:</w:t>
      </w:r>
      <w:r w:rsidRPr="00956944">
        <w:rPr>
          <w:rFonts w:ascii="Times New Roman" w:hAnsi="Times New Roman" w:cs="Times New Roman"/>
          <w:lang w:val="et-EE"/>
        </w:rPr>
        <w:br/>
        <w:t>Arvi Puskar, abilinnapea</w:t>
      </w:r>
      <w:r w:rsidRPr="00956944">
        <w:rPr>
          <w:rFonts w:ascii="Times New Roman" w:hAnsi="Times New Roman" w:cs="Times New Roman"/>
          <w:lang w:val="et-EE"/>
        </w:rPr>
        <w:br/>
        <w:t>e-post: arvi.puskar@loksa.ee, tel: +372 5623 7112</w:t>
      </w:r>
      <w:r w:rsidRPr="00956944">
        <w:rPr>
          <w:rFonts w:ascii="Times New Roman" w:hAnsi="Times New Roman" w:cs="Times New Roman"/>
          <w:lang w:val="et-EE"/>
        </w:rPr>
        <w:br/>
      </w:r>
      <w:r w:rsidRPr="00956944">
        <w:rPr>
          <w:rFonts w:ascii="Times New Roman" w:hAnsi="Times New Roman" w:cs="Times New Roman"/>
          <w:lang w:val="et-EE"/>
        </w:rPr>
        <w:br/>
        <w:t>või</w:t>
      </w:r>
      <w:r w:rsidRPr="00956944">
        <w:rPr>
          <w:rFonts w:ascii="Times New Roman" w:hAnsi="Times New Roman" w:cs="Times New Roman"/>
          <w:lang w:val="et-EE"/>
        </w:rPr>
        <w:br/>
      </w:r>
      <w:r w:rsidRPr="00956944">
        <w:rPr>
          <w:rFonts w:ascii="Times New Roman" w:hAnsi="Times New Roman" w:cs="Times New Roman"/>
          <w:lang w:val="et-EE"/>
        </w:rPr>
        <w:br/>
        <w:t>Indrek Saarepera, linnaarhitekt-ehitusnõunik</w:t>
      </w:r>
      <w:r w:rsidRPr="00956944">
        <w:rPr>
          <w:rFonts w:ascii="Times New Roman" w:hAnsi="Times New Roman" w:cs="Times New Roman"/>
          <w:lang w:val="et-EE"/>
        </w:rPr>
        <w:br/>
        <w:t>e-post: indrek.saarepera@loksa.ee, tel: +372 5350 1479</w:t>
      </w:r>
    </w:p>
    <w:p w14:paraId="17C600AB"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11. Pakkumuse esitamine</w:t>
      </w:r>
    </w:p>
    <w:p w14:paraId="22145F07" w14:textId="71339A80"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Pakkumus tuleb esitada hiljemalt 1</w:t>
      </w:r>
      <w:r w:rsidR="009B7B6D" w:rsidRPr="00956944">
        <w:rPr>
          <w:rFonts w:ascii="Times New Roman" w:hAnsi="Times New Roman" w:cs="Times New Roman"/>
          <w:lang w:val="et-EE"/>
        </w:rPr>
        <w:t>9</w:t>
      </w:r>
      <w:r w:rsidRPr="00956944">
        <w:rPr>
          <w:rFonts w:ascii="Times New Roman" w:hAnsi="Times New Roman" w:cs="Times New Roman"/>
          <w:lang w:val="et-EE"/>
        </w:rPr>
        <w:t>.05 kell 1</w:t>
      </w:r>
      <w:r w:rsidR="00495E1D" w:rsidRPr="00956944">
        <w:rPr>
          <w:rFonts w:ascii="Times New Roman" w:hAnsi="Times New Roman" w:cs="Times New Roman"/>
          <w:lang w:val="et-EE"/>
        </w:rPr>
        <w:t>0</w:t>
      </w:r>
      <w:r w:rsidRPr="00956944">
        <w:rPr>
          <w:rFonts w:ascii="Times New Roman" w:hAnsi="Times New Roman" w:cs="Times New Roman"/>
          <w:lang w:val="et-EE"/>
        </w:rPr>
        <w:t>.00 e-posti aadressile linn@loksa.ee.</w:t>
      </w:r>
      <w:r w:rsidRPr="00956944">
        <w:rPr>
          <w:rFonts w:ascii="Times New Roman" w:hAnsi="Times New Roman" w:cs="Times New Roman"/>
          <w:lang w:val="et-EE"/>
        </w:rPr>
        <w:br/>
        <w:t>Pakkumuse hindamise kriteerium on madalaim hind.</w:t>
      </w:r>
    </w:p>
    <w:sectPr w:rsidR="0096374B" w:rsidRPr="00956944" w:rsidSect="005A07E6">
      <w:footerReference w:type="default" r:id="rId8"/>
      <w:pgSz w:w="12240" w:h="15840"/>
      <w:pgMar w:top="680" w:right="851" w:bottom="68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FB02" w14:textId="77777777" w:rsidR="006C0040" w:rsidRDefault="006C0040" w:rsidP="005A07E6">
      <w:pPr>
        <w:spacing w:after="0" w:line="240" w:lineRule="auto"/>
      </w:pPr>
      <w:r>
        <w:separator/>
      </w:r>
    </w:p>
  </w:endnote>
  <w:endnote w:type="continuationSeparator" w:id="0">
    <w:p w14:paraId="4470E182" w14:textId="77777777" w:rsidR="006C0040" w:rsidRDefault="006C0040" w:rsidP="005A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03301"/>
      <w:docPartObj>
        <w:docPartGallery w:val="Page Numbers (Bottom of Page)"/>
        <w:docPartUnique/>
      </w:docPartObj>
    </w:sdtPr>
    <w:sdtContent>
      <w:p w14:paraId="1D3EB5A4" w14:textId="44201A21" w:rsidR="005A07E6" w:rsidRDefault="005A07E6">
        <w:pPr>
          <w:pStyle w:val="Jalus"/>
          <w:jc w:val="right"/>
        </w:pPr>
        <w:r>
          <w:fldChar w:fldCharType="begin"/>
        </w:r>
        <w:r>
          <w:instrText>PAGE   \* MERGEFORMAT</w:instrText>
        </w:r>
        <w:r>
          <w:fldChar w:fldCharType="separate"/>
        </w:r>
        <w:r>
          <w:rPr>
            <w:lang w:val="et-EE"/>
          </w:rPr>
          <w:t>2</w:t>
        </w:r>
        <w:r>
          <w:fldChar w:fldCharType="end"/>
        </w:r>
      </w:p>
    </w:sdtContent>
  </w:sdt>
  <w:p w14:paraId="4ED48945" w14:textId="77777777" w:rsidR="005A07E6" w:rsidRDefault="005A07E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8B19" w14:textId="77777777" w:rsidR="006C0040" w:rsidRDefault="006C0040" w:rsidP="005A07E6">
      <w:pPr>
        <w:spacing w:after="0" w:line="240" w:lineRule="auto"/>
      </w:pPr>
      <w:r>
        <w:separator/>
      </w:r>
    </w:p>
  </w:footnote>
  <w:footnote w:type="continuationSeparator" w:id="0">
    <w:p w14:paraId="6F1D6F4B" w14:textId="77777777" w:rsidR="006C0040" w:rsidRDefault="006C0040" w:rsidP="005A0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num w:numId="1" w16cid:durableId="268244999">
    <w:abstractNumId w:val="8"/>
  </w:num>
  <w:num w:numId="2" w16cid:durableId="983239909">
    <w:abstractNumId w:val="6"/>
  </w:num>
  <w:num w:numId="3" w16cid:durableId="1794591730">
    <w:abstractNumId w:val="5"/>
  </w:num>
  <w:num w:numId="4" w16cid:durableId="1799184993">
    <w:abstractNumId w:val="4"/>
  </w:num>
  <w:num w:numId="5" w16cid:durableId="1657223554">
    <w:abstractNumId w:val="7"/>
  </w:num>
  <w:num w:numId="6" w16cid:durableId="1956282211">
    <w:abstractNumId w:val="3"/>
  </w:num>
  <w:num w:numId="7" w16cid:durableId="617840093">
    <w:abstractNumId w:val="2"/>
  </w:num>
  <w:num w:numId="8" w16cid:durableId="1982542182">
    <w:abstractNumId w:val="1"/>
  </w:num>
  <w:num w:numId="9" w16cid:durableId="124392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152A"/>
    <w:rsid w:val="0029639D"/>
    <w:rsid w:val="00326F90"/>
    <w:rsid w:val="003B6889"/>
    <w:rsid w:val="00495E1D"/>
    <w:rsid w:val="00546CEE"/>
    <w:rsid w:val="005A07E6"/>
    <w:rsid w:val="00635D37"/>
    <w:rsid w:val="006C0040"/>
    <w:rsid w:val="008260E6"/>
    <w:rsid w:val="00921B7E"/>
    <w:rsid w:val="00956944"/>
    <w:rsid w:val="0096374B"/>
    <w:rsid w:val="009B7B6D"/>
    <w:rsid w:val="00AA1D8D"/>
    <w:rsid w:val="00B22A04"/>
    <w:rsid w:val="00B47730"/>
    <w:rsid w:val="00BC2237"/>
    <w:rsid w:val="00CB0664"/>
    <w:rsid w:val="00F72F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FF8062"/>
  <w14:defaultImageDpi w14:val="300"/>
  <w15:docId w15:val="{8DE05610-D1E9-4197-8EE1-47E038E7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Karin Ilves</cp:lastModifiedBy>
  <cp:revision>9</cp:revision>
  <dcterms:created xsi:type="dcterms:W3CDTF">2026-04-27T13:30:00Z</dcterms:created>
  <dcterms:modified xsi:type="dcterms:W3CDTF">2026-05-05T06:37:00Z</dcterms:modified>
  <cp:category/>
</cp:coreProperties>
</file>